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6C4" w:rsidRDefault="00D976C4">
      <w:pPr>
        <w:shd w:val="clear" w:color="auto" w:fill="FFFFFF"/>
        <w:spacing w:after="0" w:line="240" w:lineRule="auto"/>
        <w:jc w:val="center"/>
        <w:rPr>
          <w:rFonts w:ascii="Times New Roman" w:hAnsi="Times New Roman"/>
          <w:b/>
          <w:bCs/>
          <w:spacing w:val="-6"/>
          <w:sz w:val="28"/>
          <w:szCs w:val="28"/>
        </w:rPr>
      </w:pPr>
      <w:r>
        <w:rPr>
          <w:rFonts w:ascii="Times New Roman" w:hAnsi="Times New Roman"/>
          <w:b/>
          <w:bCs/>
          <w:spacing w:val="-6"/>
          <w:sz w:val="28"/>
          <w:szCs w:val="28"/>
        </w:rPr>
        <w:t xml:space="preserve">DANH MỤC </w:t>
      </w:r>
    </w:p>
    <w:p w:rsidR="00771C33" w:rsidRPr="00771C33" w:rsidRDefault="00D976C4" w:rsidP="00771C33">
      <w:pPr>
        <w:shd w:val="clear" w:color="auto" w:fill="FFFFFF"/>
        <w:spacing w:after="0" w:line="240" w:lineRule="auto"/>
        <w:jc w:val="center"/>
        <w:rPr>
          <w:rFonts w:ascii="Times New Roman" w:hAnsi="Times New Roman"/>
          <w:b/>
          <w:sz w:val="28"/>
          <w:szCs w:val="28"/>
        </w:rPr>
      </w:pPr>
      <w:r>
        <w:rPr>
          <w:rFonts w:ascii="Times New Roman" w:hAnsi="Times New Roman"/>
          <w:b/>
          <w:bCs/>
          <w:spacing w:val="-6"/>
          <w:sz w:val="28"/>
          <w:szCs w:val="28"/>
        </w:rPr>
        <w:t>THỦ TỤC HÀNH CHÍNH</w:t>
      </w:r>
      <w:r w:rsidR="00781FD4">
        <w:rPr>
          <w:rFonts w:ascii="Times New Roman" w:hAnsi="Times New Roman"/>
          <w:b/>
          <w:bCs/>
          <w:spacing w:val="-6"/>
          <w:sz w:val="28"/>
          <w:szCs w:val="28"/>
          <w:lang w:val="vi-VN"/>
        </w:rPr>
        <w:t xml:space="preserve"> MỚI</w:t>
      </w:r>
      <w:r w:rsidR="00781FD4">
        <w:rPr>
          <w:rFonts w:ascii="Times New Roman" w:hAnsi="Times New Roman"/>
          <w:b/>
          <w:bCs/>
          <w:spacing w:val="-6"/>
          <w:sz w:val="28"/>
          <w:szCs w:val="28"/>
        </w:rPr>
        <w:t xml:space="preserve"> </w:t>
      </w:r>
      <w:r w:rsidR="008D449C">
        <w:rPr>
          <w:rFonts w:ascii="Times New Roman" w:hAnsi="Times New Roman"/>
          <w:b/>
          <w:bCs/>
          <w:spacing w:val="-6"/>
          <w:sz w:val="28"/>
          <w:szCs w:val="28"/>
          <w:lang w:val="vi-VN"/>
        </w:rPr>
        <w:t>BAN HÀNH</w:t>
      </w:r>
      <w:r w:rsidR="00771C33">
        <w:rPr>
          <w:rFonts w:ascii="Times New Roman" w:hAnsi="Times New Roman"/>
          <w:b/>
          <w:bCs/>
          <w:spacing w:val="-6"/>
          <w:sz w:val="28"/>
          <w:szCs w:val="28"/>
        </w:rPr>
        <w:t>; SỬA ĐỔI, BỔ SUNG</w:t>
      </w:r>
      <w:r w:rsidR="008D449C">
        <w:rPr>
          <w:rFonts w:ascii="Times New Roman" w:hAnsi="Times New Roman"/>
          <w:b/>
          <w:bCs/>
          <w:spacing w:val="-6"/>
          <w:sz w:val="28"/>
          <w:szCs w:val="28"/>
          <w:lang w:val="vi-VN"/>
        </w:rPr>
        <w:t xml:space="preserve"> </w:t>
      </w:r>
      <w:r>
        <w:rPr>
          <w:rFonts w:ascii="Times New Roman" w:hAnsi="Times New Roman"/>
          <w:b/>
          <w:bCs/>
          <w:spacing w:val="-6"/>
          <w:sz w:val="28"/>
          <w:szCs w:val="28"/>
          <w:lang w:val="vi-VN"/>
        </w:rPr>
        <w:t xml:space="preserve">LĨNH VỰC </w:t>
      </w:r>
      <w:r w:rsidR="00771C33" w:rsidRPr="00771C33">
        <w:rPr>
          <w:rFonts w:ascii="Times New Roman" w:hAnsi="Times New Roman"/>
          <w:b/>
          <w:sz w:val="28"/>
          <w:szCs w:val="28"/>
        </w:rPr>
        <w:t>ĐƯỜNG BỘ</w:t>
      </w:r>
    </w:p>
    <w:p w:rsidR="00D976C4" w:rsidRDefault="00771C33" w:rsidP="00771C33">
      <w:pPr>
        <w:shd w:val="clear" w:color="auto" w:fill="FFFFFF"/>
        <w:spacing w:after="0" w:line="240" w:lineRule="auto"/>
        <w:jc w:val="center"/>
        <w:rPr>
          <w:rFonts w:ascii="Times New Roman" w:hAnsi="Times New Roman"/>
          <w:b/>
          <w:bCs/>
          <w:spacing w:val="-6"/>
          <w:sz w:val="28"/>
          <w:szCs w:val="28"/>
          <w:lang w:val="vi-VN"/>
        </w:rPr>
      </w:pPr>
      <w:r w:rsidRPr="00771C33">
        <w:rPr>
          <w:rFonts w:ascii="Times New Roman" w:hAnsi="Times New Roman"/>
          <w:b/>
          <w:sz w:val="28"/>
          <w:szCs w:val="28"/>
        </w:rPr>
        <w:t>THUỘC PHẠM VI CHỨC NĂNG QUẢN LÝ NHÀ NƯỚC CỦA SỞ XÂY DỰNG</w:t>
      </w:r>
    </w:p>
    <w:p w:rsidR="00D976C4" w:rsidRPr="00851B8E" w:rsidRDefault="00007782" w:rsidP="00851B8E">
      <w:pPr>
        <w:spacing w:after="0" w:line="240" w:lineRule="auto"/>
        <w:jc w:val="center"/>
        <w:rPr>
          <w:rFonts w:ascii="Times New Roman" w:hAnsi="Times New Roman"/>
          <w:i/>
          <w:sz w:val="28"/>
          <w:szCs w:val="28"/>
          <w:highlight w:val="yellow"/>
        </w:rPr>
      </w:pPr>
      <w:r w:rsidRPr="00851B8E">
        <w:rPr>
          <w:rFonts w:ascii="Times New Roman" w:hAnsi="Times New Roman"/>
          <w:b/>
          <w:i/>
          <w:noProof/>
          <w:sz w:val="28"/>
          <w:szCs w:val="28"/>
        </w:rPr>
        <mc:AlternateContent>
          <mc:Choice Requires="wps">
            <w:drawing>
              <wp:anchor distT="0" distB="0" distL="114300" distR="114300" simplePos="0" relativeHeight="251657728" behindDoc="0" locked="0" layoutInCell="1" allowOverlap="1">
                <wp:simplePos x="0" y="0"/>
                <wp:positionH relativeFrom="column">
                  <wp:posOffset>3637915</wp:posOffset>
                </wp:positionH>
                <wp:positionV relativeFrom="paragraph">
                  <wp:posOffset>228600</wp:posOffset>
                </wp:positionV>
                <wp:extent cx="2228850" cy="0"/>
                <wp:effectExtent l="5080" t="9525" r="1397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847CE" id="_x0000_t32" coordsize="21600,21600" o:spt="32" o:oned="t" path="m,l21600,21600e" filled="f">
                <v:path arrowok="t" fillok="f" o:connecttype="none"/>
                <o:lock v:ext="edit" shapetype="t"/>
              </v:shapetype>
              <v:shape id="AutoShape 2" o:spid="_x0000_s1026" type="#_x0000_t32" style="position:absolute;margin-left:286.45pt;margin-top:18pt;width:17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iR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"/>
            </w:pict>
          </mc:Fallback>
        </mc:AlternateContent>
      </w:r>
      <w:r w:rsidR="00851B8E" w:rsidRPr="00851B8E">
        <w:rPr>
          <w:rFonts w:ascii="Times New Roman" w:hAnsi="Times New Roman"/>
          <w:i/>
          <w:sz w:val="28"/>
          <w:szCs w:val="28"/>
        </w:rPr>
        <w:t xml:space="preserve">(Ban hành kèm theo Quyết định số    </w:t>
      </w:r>
      <w:r w:rsidR="00E94C63">
        <w:rPr>
          <w:rFonts w:ascii="Times New Roman" w:hAnsi="Times New Roman"/>
          <w:i/>
          <w:sz w:val="28"/>
          <w:szCs w:val="28"/>
        </w:rPr>
        <w:t xml:space="preserve">         </w:t>
      </w:r>
      <w:r w:rsidR="00851B8E" w:rsidRPr="00851B8E">
        <w:rPr>
          <w:rFonts w:ascii="Times New Roman" w:hAnsi="Times New Roman"/>
          <w:i/>
          <w:sz w:val="28"/>
          <w:szCs w:val="28"/>
        </w:rPr>
        <w:t>/QĐ-UBND ngày      /6/2025 của Chủ tịch UBND tỉnh Hưng Yên)</w:t>
      </w:r>
      <w:r w:rsidR="00851B8E" w:rsidRPr="00851B8E">
        <w:rPr>
          <w:rFonts w:ascii="Times New Roman" w:hAnsi="Times New Roman"/>
          <w:i/>
          <w:sz w:val="28"/>
          <w:szCs w:val="28"/>
        </w:rPr>
        <w:cr/>
      </w:r>
    </w:p>
    <w:p w:rsidR="005E4C7B" w:rsidRDefault="00771C33" w:rsidP="00DD06E7">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t>I</w:t>
      </w:r>
      <w:r w:rsidR="008D449C">
        <w:rPr>
          <w:rFonts w:ascii="Times New Roman" w:hAnsi="Times New Roman"/>
          <w:b/>
          <w:sz w:val="28"/>
          <w:szCs w:val="28"/>
          <w:lang w:val="vi-VN"/>
        </w:rPr>
        <w:t xml:space="preserve">. </w:t>
      </w:r>
      <w:r w:rsidR="005E4C7B">
        <w:rPr>
          <w:rFonts w:ascii="Times New Roman" w:hAnsi="Times New Roman"/>
          <w:b/>
          <w:sz w:val="28"/>
          <w:szCs w:val="28"/>
        </w:rPr>
        <w:t xml:space="preserve">THỦ TỤC HÀNH CHÍNH </w:t>
      </w:r>
      <w:r>
        <w:rPr>
          <w:rFonts w:ascii="Times New Roman" w:hAnsi="Times New Roman"/>
          <w:b/>
          <w:sz w:val="28"/>
          <w:szCs w:val="28"/>
        </w:rPr>
        <w:t>MỚI BAN HÀNH</w:t>
      </w:r>
    </w:p>
    <w:p w:rsidR="00781FD4" w:rsidRPr="005E4C7B" w:rsidRDefault="00781FD4" w:rsidP="005E4C7B">
      <w:pPr>
        <w:shd w:val="clear" w:color="auto" w:fill="FFFFFF"/>
        <w:spacing w:after="0" w:line="240" w:lineRule="auto"/>
        <w:ind w:left="426"/>
        <w:jc w:val="both"/>
        <w:rPr>
          <w:rFonts w:ascii="Times New Roman" w:hAnsi="Times New Roman"/>
          <w:b/>
          <w:sz w:val="28"/>
          <w:szCs w:val="28"/>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1"/>
        <w:gridCol w:w="2555"/>
        <w:gridCol w:w="2444"/>
        <w:gridCol w:w="708"/>
        <w:gridCol w:w="709"/>
        <w:gridCol w:w="5637"/>
      </w:tblGrid>
      <w:tr w:rsidR="00AD0003" w:rsidRPr="00851B8E" w:rsidTr="00AD0003">
        <w:trPr>
          <w:trHeight w:val="829"/>
        </w:trPr>
        <w:tc>
          <w:tcPr>
            <w:tcW w:w="851" w:type="dxa"/>
            <w:vMerge w:val="restart"/>
            <w:shd w:val="clear" w:color="auto" w:fill="auto"/>
            <w:vAlign w:val="center"/>
          </w:tcPr>
          <w:p w:rsidR="00AD0003" w:rsidRPr="00851B8E" w:rsidRDefault="00AD0003" w:rsidP="00E94C63">
            <w:pPr>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S</w:t>
            </w:r>
            <w:r w:rsidRPr="00851B8E">
              <w:rPr>
                <w:rFonts w:ascii="Times New Roman" w:hAnsi="Times New Roman"/>
                <w:b/>
                <w:sz w:val="28"/>
                <w:szCs w:val="28"/>
                <w:lang w:val="vi-VN"/>
              </w:rPr>
              <w:t>TT</w:t>
            </w:r>
          </w:p>
        </w:tc>
        <w:tc>
          <w:tcPr>
            <w:tcW w:w="1271" w:type="dxa"/>
            <w:vMerge w:val="restart"/>
            <w:vAlign w:val="center"/>
          </w:tcPr>
          <w:p w:rsidR="00AD0003" w:rsidRDefault="00AD0003" w:rsidP="00771C33">
            <w:pPr>
              <w:spacing w:before="60" w:after="60" w:line="240" w:lineRule="auto"/>
              <w:jc w:val="center"/>
              <w:rPr>
                <w:rFonts w:ascii="Times New Roman" w:hAnsi="Times New Roman"/>
                <w:b/>
                <w:sz w:val="28"/>
                <w:szCs w:val="28"/>
              </w:rPr>
            </w:pPr>
            <w:r>
              <w:rPr>
                <w:rFonts w:ascii="Times New Roman" w:hAnsi="Times New Roman"/>
                <w:b/>
                <w:sz w:val="28"/>
                <w:szCs w:val="28"/>
              </w:rPr>
              <w:t>Mã số TTHC</w:t>
            </w:r>
          </w:p>
        </w:tc>
        <w:tc>
          <w:tcPr>
            <w:tcW w:w="2555" w:type="dxa"/>
            <w:vMerge w:val="restart"/>
            <w:shd w:val="clear" w:color="auto" w:fill="auto"/>
            <w:vAlign w:val="center"/>
          </w:tcPr>
          <w:p w:rsidR="00AD0003" w:rsidRDefault="00AD0003" w:rsidP="00AD0003">
            <w:pPr>
              <w:spacing w:before="60" w:after="0" w:line="240" w:lineRule="auto"/>
              <w:jc w:val="center"/>
              <w:rPr>
                <w:rFonts w:ascii="Times New Roman" w:hAnsi="Times New Roman"/>
                <w:b/>
                <w:sz w:val="28"/>
                <w:szCs w:val="28"/>
              </w:rPr>
            </w:pPr>
            <w:r>
              <w:rPr>
                <w:rFonts w:ascii="Times New Roman" w:hAnsi="Times New Roman"/>
                <w:b/>
                <w:sz w:val="28"/>
                <w:szCs w:val="28"/>
              </w:rPr>
              <w:t>Tên thủ tục</w:t>
            </w:r>
          </w:p>
          <w:p w:rsidR="00AD0003" w:rsidRPr="00E94C63" w:rsidRDefault="00AD0003" w:rsidP="00AD0003">
            <w:pPr>
              <w:spacing w:after="60" w:line="240" w:lineRule="auto"/>
              <w:jc w:val="center"/>
              <w:rPr>
                <w:rFonts w:ascii="Times New Roman" w:hAnsi="Times New Roman"/>
                <w:b/>
                <w:sz w:val="28"/>
                <w:szCs w:val="28"/>
              </w:rPr>
            </w:pPr>
            <w:r w:rsidRPr="00851B8E">
              <w:rPr>
                <w:rFonts w:ascii="Times New Roman" w:hAnsi="Times New Roman"/>
                <w:b/>
                <w:sz w:val="28"/>
                <w:szCs w:val="28"/>
              </w:rPr>
              <w:t>hành chính</w:t>
            </w:r>
          </w:p>
        </w:tc>
        <w:tc>
          <w:tcPr>
            <w:tcW w:w="2444" w:type="dxa"/>
            <w:vMerge w:val="restart"/>
            <w:shd w:val="clear" w:color="auto" w:fill="auto"/>
            <w:vAlign w:val="center"/>
          </w:tcPr>
          <w:p w:rsidR="00AD0003" w:rsidRPr="00851B8E" w:rsidRDefault="00AD0003" w:rsidP="00E94C63">
            <w:pPr>
              <w:tabs>
                <w:tab w:val="left" w:pos="10490"/>
              </w:tabs>
              <w:spacing w:before="60" w:after="60" w:line="240" w:lineRule="auto"/>
              <w:jc w:val="center"/>
              <w:rPr>
                <w:rFonts w:ascii="Times New Roman" w:hAnsi="Times New Roman"/>
                <w:b/>
                <w:bCs/>
                <w:sz w:val="28"/>
                <w:szCs w:val="28"/>
                <w:lang w:val="vi-VN"/>
              </w:rPr>
            </w:pPr>
            <w:r w:rsidRPr="00851B8E">
              <w:rPr>
                <w:rFonts w:ascii="Times New Roman" w:hAnsi="Times New Roman"/>
                <w:b/>
                <w:bCs/>
                <w:sz w:val="28"/>
                <w:szCs w:val="28"/>
                <w:lang w:val="vi-VN"/>
              </w:rPr>
              <w:t>Địa điểm thực hiện</w:t>
            </w:r>
          </w:p>
        </w:tc>
        <w:tc>
          <w:tcPr>
            <w:tcW w:w="1417" w:type="dxa"/>
            <w:gridSpan w:val="2"/>
            <w:shd w:val="clear" w:color="auto" w:fill="auto"/>
            <w:vAlign w:val="center"/>
          </w:tcPr>
          <w:p w:rsidR="00AD0003" w:rsidRPr="00851B8E" w:rsidRDefault="00AD0003" w:rsidP="00E94C63">
            <w:pPr>
              <w:spacing w:before="60" w:after="60" w:line="240" w:lineRule="auto"/>
              <w:ind w:right="-34"/>
              <w:jc w:val="center"/>
              <w:rPr>
                <w:rFonts w:ascii="Times New Roman" w:hAnsi="Times New Roman"/>
                <w:b/>
                <w:bCs/>
                <w:sz w:val="28"/>
                <w:szCs w:val="28"/>
              </w:rPr>
            </w:pPr>
            <w:r w:rsidRPr="00851B8E">
              <w:rPr>
                <w:rFonts w:ascii="Times New Roman" w:hAnsi="Times New Roman"/>
                <w:b/>
                <w:bCs/>
                <w:sz w:val="28"/>
                <w:szCs w:val="28"/>
                <w:lang w:val="vi-VN"/>
              </w:rPr>
              <w:t>Dịch vụ công trực tuyến</w:t>
            </w:r>
          </w:p>
        </w:tc>
        <w:tc>
          <w:tcPr>
            <w:tcW w:w="5637" w:type="dxa"/>
            <w:vMerge w:val="restart"/>
            <w:shd w:val="clear" w:color="auto" w:fill="auto"/>
            <w:vAlign w:val="center"/>
          </w:tcPr>
          <w:p w:rsidR="00AD0003" w:rsidRPr="00E94C63" w:rsidRDefault="00AD0003" w:rsidP="00E94C63">
            <w:pPr>
              <w:tabs>
                <w:tab w:val="left" w:pos="10490"/>
              </w:tabs>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Căn cứ pháp lý</w:t>
            </w:r>
          </w:p>
        </w:tc>
      </w:tr>
      <w:tr w:rsidR="00AD0003" w:rsidRPr="00851B8E" w:rsidTr="00AD0003">
        <w:trPr>
          <w:trHeight w:val="487"/>
        </w:trPr>
        <w:tc>
          <w:tcPr>
            <w:tcW w:w="851" w:type="dxa"/>
            <w:vMerge/>
            <w:shd w:val="clear" w:color="auto" w:fill="auto"/>
          </w:tcPr>
          <w:p w:rsidR="00AD0003" w:rsidRPr="00851B8E" w:rsidRDefault="00AD0003" w:rsidP="00E94C63">
            <w:pPr>
              <w:spacing w:before="60" w:after="60" w:line="240" w:lineRule="auto"/>
              <w:jc w:val="center"/>
              <w:rPr>
                <w:rFonts w:ascii="Times New Roman" w:hAnsi="Times New Roman"/>
                <w:b/>
                <w:sz w:val="28"/>
                <w:szCs w:val="28"/>
              </w:rPr>
            </w:pPr>
          </w:p>
        </w:tc>
        <w:tc>
          <w:tcPr>
            <w:tcW w:w="1271" w:type="dxa"/>
            <w:vMerge/>
          </w:tcPr>
          <w:p w:rsidR="00AD0003" w:rsidRPr="00851B8E" w:rsidRDefault="00AD0003" w:rsidP="00E94C63">
            <w:pPr>
              <w:spacing w:before="60" w:after="60" w:line="240" w:lineRule="auto"/>
              <w:jc w:val="center"/>
              <w:rPr>
                <w:rFonts w:ascii="Times New Roman" w:hAnsi="Times New Roman"/>
                <w:b/>
                <w:sz w:val="28"/>
                <w:szCs w:val="28"/>
                <w:lang w:val="vi-VN"/>
              </w:rPr>
            </w:pPr>
          </w:p>
        </w:tc>
        <w:tc>
          <w:tcPr>
            <w:tcW w:w="2555" w:type="dxa"/>
            <w:vMerge/>
            <w:shd w:val="clear" w:color="auto" w:fill="auto"/>
          </w:tcPr>
          <w:p w:rsidR="00AD0003" w:rsidRPr="00851B8E" w:rsidRDefault="00AD0003" w:rsidP="00E94C63">
            <w:pPr>
              <w:spacing w:before="60" w:after="60" w:line="240" w:lineRule="auto"/>
              <w:jc w:val="center"/>
              <w:rPr>
                <w:rFonts w:ascii="Times New Roman" w:hAnsi="Times New Roman"/>
                <w:b/>
                <w:sz w:val="28"/>
                <w:szCs w:val="28"/>
                <w:lang w:val="vi-VN"/>
              </w:rPr>
            </w:pPr>
          </w:p>
        </w:tc>
        <w:tc>
          <w:tcPr>
            <w:tcW w:w="2444" w:type="dxa"/>
            <w:vMerge/>
            <w:shd w:val="clear" w:color="auto" w:fill="auto"/>
          </w:tcPr>
          <w:p w:rsidR="00AD0003" w:rsidRPr="00851B8E" w:rsidRDefault="00AD0003" w:rsidP="00E94C63">
            <w:pPr>
              <w:tabs>
                <w:tab w:val="left" w:pos="10490"/>
              </w:tabs>
              <w:spacing w:before="60" w:after="60" w:line="240" w:lineRule="auto"/>
              <w:jc w:val="center"/>
              <w:rPr>
                <w:rFonts w:ascii="Times New Roman" w:hAnsi="Times New Roman"/>
                <w:b/>
                <w:sz w:val="28"/>
                <w:szCs w:val="28"/>
              </w:rPr>
            </w:pPr>
          </w:p>
        </w:tc>
        <w:tc>
          <w:tcPr>
            <w:tcW w:w="708" w:type="dxa"/>
            <w:shd w:val="clear" w:color="auto" w:fill="auto"/>
          </w:tcPr>
          <w:p w:rsidR="00AD0003" w:rsidRPr="00851B8E" w:rsidRDefault="00AD0003" w:rsidP="00E94C63">
            <w:pPr>
              <w:spacing w:before="60" w:after="60" w:line="240" w:lineRule="auto"/>
              <w:ind w:left="-108" w:right="-34"/>
              <w:jc w:val="center"/>
              <w:rPr>
                <w:rFonts w:ascii="Times New Roman" w:hAnsi="Times New Roman"/>
                <w:b/>
                <w:bCs/>
                <w:sz w:val="28"/>
                <w:szCs w:val="28"/>
                <w:lang w:val="vi-VN"/>
              </w:rPr>
            </w:pPr>
            <w:r w:rsidRPr="00851B8E">
              <w:rPr>
                <w:rFonts w:ascii="Times New Roman" w:hAnsi="Times New Roman"/>
                <w:b/>
                <w:bCs/>
                <w:sz w:val="28"/>
                <w:szCs w:val="28"/>
                <w:lang w:val="vi-VN"/>
              </w:rPr>
              <w:t xml:space="preserve">Một </w:t>
            </w:r>
            <w:r w:rsidRPr="00851B8E">
              <w:rPr>
                <w:rFonts w:ascii="Times New Roman" w:hAnsi="Times New Roman"/>
                <w:b/>
                <w:bCs/>
                <w:sz w:val="28"/>
                <w:szCs w:val="28"/>
              </w:rPr>
              <w:t xml:space="preserve">  </w:t>
            </w:r>
            <w:r w:rsidRPr="00851B8E">
              <w:rPr>
                <w:rFonts w:ascii="Times New Roman" w:hAnsi="Times New Roman"/>
                <w:b/>
                <w:bCs/>
                <w:sz w:val="28"/>
                <w:szCs w:val="28"/>
                <w:lang w:val="vi-VN"/>
              </w:rPr>
              <w:t>phần</w:t>
            </w:r>
          </w:p>
        </w:tc>
        <w:tc>
          <w:tcPr>
            <w:tcW w:w="709" w:type="dxa"/>
            <w:shd w:val="clear" w:color="auto" w:fill="auto"/>
          </w:tcPr>
          <w:p w:rsidR="00AD0003" w:rsidRPr="00851B8E" w:rsidRDefault="00AD0003" w:rsidP="00E94C63">
            <w:pPr>
              <w:spacing w:before="60" w:after="60" w:line="240" w:lineRule="auto"/>
              <w:ind w:left="-108" w:right="-34" w:hanging="43"/>
              <w:jc w:val="center"/>
              <w:rPr>
                <w:rFonts w:ascii="Times New Roman" w:hAnsi="Times New Roman"/>
                <w:b/>
                <w:bCs/>
                <w:sz w:val="28"/>
                <w:szCs w:val="28"/>
                <w:lang w:val="vi-VN"/>
              </w:rPr>
            </w:pPr>
            <w:r w:rsidRPr="00851B8E">
              <w:rPr>
                <w:rFonts w:ascii="Times New Roman" w:hAnsi="Times New Roman"/>
                <w:b/>
                <w:bCs/>
                <w:sz w:val="28"/>
                <w:szCs w:val="28"/>
              </w:rPr>
              <w:t>T</w:t>
            </w:r>
            <w:r w:rsidRPr="00851B8E">
              <w:rPr>
                <w:rFonts w:ascii="Times New Roman" w:hAnsi="Times New Roman"/>
                <w:b/>
                <w:bCs/>
                <w:sz w:val="28"/>
                <w:szCs w:val="28"/>
                <w:lang w:val="vi-VN"/>
              </w:rPr>
              <w:t xml:space="preserve">oàn </w:t>
            </w:r>
            <w:r w:rsidRPr="00851B8E">
              <w:rPr>
                <w:rFonts w:ascii="Times New Roman" w:hAnsi="Times New Roman"/>
                <w:b/>
                <w:bCs/>
                <w:sz w:val="28"/>
                <w:szCs w:val="28"/>
              </w:rPr>
              <w:t xml:space="preserve">    </w:t>
            </w:r>
            <w:r w:rsidRPr="00851B8E">
              <w:rPr>
                <w:rFonts w:ascii="Times New Roman" w:hAnsi="Times New Roman"/>
                <w:b/>
                <w:bCs/>
                <w:sz w:val="28"/>
                <w:szCs w:val="28"/>
                <w:lang w:val="vi-VN"/>
              </w:rPr>
              <w:t>trình</w:t>
            </w:r>
          </w:p>
        </w:tc>
        <w:tc>
          <w:tcPr>
            <w:tcW w:w="5637" w:type="dxa"/>
            <w:vMerge/>
            <w:shd w:val="clear" w:color="auto" w:fill="auto"/>
          </w:tcPr>
          <w:p w:rsidR="00AD0003" w:rsidRPr="00851B8E" w:rsidRDefault="00AD0003" w:rsidP="00E94C63">
            <w:pPr>
              <w:spacing w:before="60" w:after="60" w:line="240" w:lineRule="auto"/>
              <w:ind w:right="-34"/>
              <w:jc w:val="center"/>
              <w:rPr>
                <w:rFonts w:ascii="Times New Roman" w:hAnsi="Times New Roman"/>
                <w:b/>
                <w:bCs/>
                <w:sz w:val="28"/>
                <w:szCs w:val="28"/>
                <w:lang w:val="vi-VN"/>
              </w:rPr>
            </w:pPr>
          </w:p>
        </w:tc>
      </w:tr>
      <w:tr w:rsidR="00AD0003" w:rsidRPr="00851B8E" w:rsidTr="00AD0003">
        <w:trPr>
          <w:trHeight w:val="487"/>
        </w:trPr>
        <w:tc>
          <w:tcPr>
            <w:tcW w:w="14175" w:type="dxa"/>
            <w:gridSpan w:val="7"/>
            <w:shd w:val="clear" w:color="auto" w:fill="auto"/>
          </w:tcPr>
          <w:p w:rsidR="00AD0003" w:rsidRPr="00AD0003" w:rsidRDefault="00AD0003" w:rsidP="00AD0003">
            <w:pPr>
              <w:spacing w:before="60" w:after="60" w:line="240" w:lineRule="auto"/>
              <w:ind w:right="-34"/>
              <w:rPr>
                <w:rFonts w:ascii="Times New Roman" w:hAnsi="Times New Roman"/>
                <w:b/>
                <w:bCs/>
                <w:sz w:val="28"/>
                <w:szCs w:val="28"/>
              </w:rPr>
            </w:pPr>
            <w:r>
              <w:rPr>
                <w:rFonts w:ascii="Times New Roman" w:hAnsi="Times New Roman"/>
                <w:b/>
                <w:bCs/>
                <w:sz w:val="28"/>
                <w:szCs w:val="28"/>
              </w:rPr>
              <w:t>A. THỦ TỤC HÀNH CHÍNH CẤP TỈNH</w:t>
            </w:r>
          </w:p>
        </w:tc>
      </w:tr>
      <w:tr w:rsidR="00AD0003" w:rsidRPr="00851B8E" w:rsidTr="00AD0003">
        <w:trPr>
          <w:trHeight w:val="634"/>
        </w:trPr>
        <w:tc>
          <w:tcPr>
            <w:tcW w:w="851" w:type="dxa"/>
            <w:shd w:val="clear" w:color="auto" w:fill="auto"/>
          </w:tcPr>
          <w:p w:rsidR="00AD0003" w:rsidRPr="00E30E6F" w:rsidRDefault="00AD0003" w:rsidP="00AD0003">
            <w:pPr>
              <w:spacing w:before="40" w:after="40" w:line="240" w:lineRule="auto"/>
              <w:jc w:val="center"/>
              <w:outlineLvl w:val="0"/>
              <w:rPr>
                <w:rFonts w:ascii="Times New Roman" w:hAnsi="Times New Roman"/>
                <w:sz w:val="28"/>
                <w:szCs w:val="28"/>
              </w:rPr>
            </w:pPr>
            <w:r w:rsidRPr="00E30E6F">
              <w:rPr>
                <w:rFonts w:ascii="Times New Roman" w:hAnsi="Times New Roman"/>
                <w:sz w:val="28"/>
                <w:szCs w:val="28"/>
              </w:rPr>
              <w:t>1</w:t>
            </w:r>
          </w:p>
        </w:tc>
        <w:tc>
          <w:tcPr>
            <w:tcW w:w="1271" w:type="dxa"/>
          </w:tcPr>
          <w:p w:rsidR="00AD0003" w:rsidRPr="00E30E6F" w:rsidRDefault="00AD0003" w:rsidP="00AD0003">
            <w:pPr>
              <w:widowControl w:val="0"/>
              <w:spacing w:before="40" w:after="40" w:line="240" w:lineRule="auto"/>
              <w:jc w:val="both"/>
              <w:rPr>
                <w:rFonts w:ascii="Times New Roman" w:hAnsi="Times New Roman"/>
                <w:sz w:val="28"/>
                <w:szCs w:val="28"/>
              </w:rPr>
            </w:pPr>
            <w:r w:rsidRPr="00E30E6F">
              <w:rPr>
                <w:rFonts w:ascii="Times New Roman" w:hAnsi="Times New Roman"/>
                <w:sz w:val="28"/>
                <w:szCs w:val="28"/>
                <w:lang w:val="pt-BR"/>
              </w:rPr>
              <w:t>1.001046</w:t>
            </w:r>
          </w:p>
        </w:tc>
        <w:tc>
          <w:tcPr>
            <w:tcW w:w="2555" w:type="dxa"/>
            <w:shd w:val="clear" w:color="auto" w:fill="auto"/>
          </w:tcPr>
          <w:p w:rsidR="00AD0003" w:rsidRPr="00E30E6F" w:rsidRDefault="00AD0003" w:rsidP="00AD0003">
            <w:pPr>
              <w:spacing w:before="40" w:after="40" w:line="240" w:lineRule="auto"/>
              <w:jc w:val="both"/>
              <w:rPr>
                <w:rStyle w:val="fontstyle01"/>
                <w:rFonts w:ascii="Times New Roman" w:hAnsi="Times New Roman"/>
                <w:sz w:val="28"/>
                <w:szCs w:val="28"/>
              </w:rPr>
            </w:pPr>
            <w:bookmarkStart w:id="0" w:name="dieu_3"/>
            <w:r w:rsidRPr="00E30E6F">
              <w:rPr>
                <w:rFonts w:ascii="Times New Roman" w:hAnsi="Times New Roman"/>
                <w:bCs/>
                <w:sz w:val="28"/>
                <w:szCs w:val="28"/>
                <w:shd w:val="clear" w:color="auto" w:fill="FFFFFF"/>
              </w:rPr>
              <w:t>Chấp thuận thiết kế nút giao đấu nối vào đường quốc lộ đang khai thác</w:t>
            </w:r>
            <w:bookmarkEnd w:id="0"/>
          </w:p>
        </w:tc>
        <w:tc>
          <w:tcPr>
            <w:tcW w:w="2444" w:type="dxa"/>
            <w:shd w:val="clear" w:color="auto" w:fill="auto"/>
          </w:tcPr>
          <w:p w:rsidR="00AD0003" w:rsidRPr="00851B8E" w:rsidRDefault="00AD0003" w:rsidP="00AD0003">
            <w:pPr>
              <w:spacing w:before="60" w:after="60" w:line="240" w:lineRule="auto"/>
              <w:jc w:val="both"/>
              <w:rPr>
                <w:rFonts w:ascii="Times New Roman" w:hAnsi="Times New Roman"/>
                <w:bCs/>
                <w:sz w:val="28"/>
                <w:szCs w:val="28"/>
              </w:rPr>
            </w:pPr>
            <w:r w:rsidRPr="00851B8E">
              <w:rPr>
                <w:rFonts w:ascii="Times New Roman" w:hAnsi="Times New Roman"/>
                <w:sz w:val="28"/>
                <w:szCs w:val="28"/>
              </w:rPr>
              <w:t>Trung tâm Phục vụ hành chính công và Kiểm soát TTHC tỉnh Hưng Yên</w:t>
            </w:r>
            <w:r>
              <w:rPr>
                <w:rFonts w:ascii="Times New Roman" w:hAnsi="Times New Roman"/>
                <w:sz w:val="28"/>
                <w:szCs w:val="28"/>
              </w:rPr>
              <w:t>.</w:t>
            </w:r>
          </w:p>
        </w:tc>
        <w:tc>
          <w:tcPr>
            <w:tcW w:w="708" w:type="dxa"/>
          </w:tcPr>
          <w:p w:rsidR="00AD0003" w:rsidRPr="00AD0003" w:rsidRDefault="00AD0003" w:rsidP="00AD0003">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AD0003" w:rsidRPr="00E30E6F" w:rsidRDefault="00AD0003" w:rsidP="00AD0003">
            <w:pPr>
              <w:spacing w:before="40" w:after="40" w:line="240" w:lineRule="auto"/>
              <w:jc w:val="both"/>
              <w:rPr>
                <w:rFonts w:ascii="Times New Roman" w:hAnsi="Times New Roman"/>
                <w:b/>
                <w:sz w:val="28"/>
                <w:szCs w:val="28"/>
              </w:rPr>
            </w:pPr>
          </w:p>
        </w:tc>
        <w:tc>
          <w:tcPr>
            <w:tcW w:w="5637" w:type="dxa"/>
            <w:shd w:val="clear" w:color="auto" w:fill="auto"/>
          </w:tcPr>
          <w:p w:rsidR="00AD0003" w:rsidRPr="00E30E6F" w:rsidRDefault="00AD0003" w:rsidP="00AD0003">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AD0003" w:rsidRPr="00851B8E" w:rsidTr="00AD0003">
        <w:trPr>
          <w:trHeight w:val="634"/>
        </w:trPr>
        <w:tc>
          <w:tcPr>
            <w:tcW w:w="851" w:type="dxa"/>
            <w:shd w:val="clear" w:color="auto" w:fill="auto"/>
          </w:tcPr>
          <w:p w:rsidR="00AD0003" w:rsidRPr="00851B8E" w:rsidRDefault="00AD0003" w:rsidP="00AD0003">
            <w:pPr>
              <w:spacing w:before="60" w:after="60" w:line="240" w:lineRule="auto"/>
              <w:jc w:val="center"/>
              <w:rPr>
                <w:rFonts w:ascii="Times New Roman" w:hAnsi="Times New Roman"/>
                <w:sz w:val="28"/>
                <w:szCs w:val="28"/>
              </w:rPr>
            </w:pPr>
            <w:r w:rsidRPr="00851B8E">
              <w:rPr>
                <w:rFonts w:ascii="Times New Roman" w:hAnsi="Times New Roman"/>
                <w:sz w:val="28"/>
                <w:szCs w:val="28"/>
              </w:rPr>
              <w:t>2</w:t>
            </w:r>
          </w:p>
        </w:tc>
        <w:tc>
          <w:tcPr>
            <w:tcW w:w="1271" w:type="dxa"/>
          </w:tcPr>
          <w:p w:rsidR="00AD0003" w:rsidRPr="00E30E6F" w:rsidRDefault="00AD0003" w:rsidP="00AD0003">
            <w:pPr>
              <w:widowControl w:val="0"/>
              <w:spacing w:before="40" w:after="40" w:line="240" w:lineRule="auto"/>
              <w:jc w:val="both"/>
              <w:rPr>
                <w:rFonts w:ascii="Times New Roman" w:hAnsi="Times New Roman"/>
                <w:sz w:val="28"/>
                <w:szCs w:val="28"/>
                <w:lang w:val="pt-BR"/>
              </w:rPr>
            </w:pPr>
            <w:r w:rsidRPr="00E30E6F">
              <w:rPr>
                <w:rFonts w:ascii="Times New Roman" w:hAnsi="Times New Roman"/>
                <w:sz w:val="28"/>
                <w:szCs w:val="28"/>
                <w:lang w:val="pt-BR"/>
              </w:rPr>
              <w:t>1.001061</w:t>
            </w:r>
          </w:p>
        </w:tc>
        <w:tc>
          <w:tcPr>
            <w:tcW w:w="2555" w:type="dxa"/>
            <w:shd w:val="clear" w:color="auto" w:fill="auto"/>
          </w:tcPr>
          <w:p w:rsidR="00AD0003" w:rsidRPr="00E30E6F" w:rsidRDefault="00AD0003" w:rsidP="00AD0003">
            <w:pPr>
              <w:spacing w:before="40" w:after="40" w:line="240" w:lineRule="auto"/>
              <w:jc w:val="both"/>
              <w:rPr>
                <w:rFonts w:ascii="Times New Roman" w:hAnsi="Times New Roman"/>
                <w:sz w:val="28"/>
                <w:szCs w:val="28"/>
                <w:lang w:val="vi-VN"/>
              </w:rPr>
            </w:pPr>
            <w:r w:rsidRPr="00E30E6F">
              <w:rPr>
                <w:rFonts w:ascii="Times New Roman" w:hAnsi="Times New Roman"/>
                <w:bCs/>
                <w:sz w:val="28"/>
                <w:szCs w:val="28"/>
                <w:shd w:val="clear" w:color="auto" w:fill="FFFFFF"/>
              </w:rPr>
              <w:t>Cấp phép thi công nút giao đấu nối vào đường quốc lộ đang khai thác</w:t>
            </w:r>
          </w:p>
        </w:tc>
        <w:tc>
          <w:tcPr>
            <w:tcW w:w="2444" w:type="dxa"/>
            <w:shd w:val="clear" w:color="auto" w:fill="auto"/>
          </w:tcPr>
          <w:p w:rsidR="00AD0003" w:rsidRPr="00E30E6F" w:rsidRDefault="00AD0003" w:rsidP="00AD0003">
            <w:pPr>
              <w:tabs>
                <w:tab w:val="left" w:pos="3090"/>
              </w:tabs>
              <w:spacing w:before="40" w:after="40" w:line="240" w:lineRule="auto"/>
              <w:jc w:val="both"/>
              <w:rPr>
                <w:rFonts w:ascii="Times New Roman" w:hAnsi="Times New Roman"/>
                <w:sz w:val="28"/>
                <w:szCs w:val="28"/>
                <w:lang w:val="pt-BR"/>
              </w:rPr>
            </w:pPr>
            <w:r w:rsidRPr="00E30E6F">
              <w:rPr>
                <w:rFonts w:ascii="Times New Roman" w:hAnsi="Times New Roman"/>
                <w:sz w:val="28"/>
                <w:szCs w:val="28"/>
                <w:lang w:val="pt-BR"/>
              </w:rPr>
              <w:t>Trung tâm Phục vụ hành chính công tỉnh Hưng Yên</w:t>
            </w:r>
          </w:p>
          <w:p w:rsidR="00AD0003" w:rsidRPr="00E30E6F" w:rsidRDefault="00AD0003" w:rsidP="00AD0003">
            <w:pPr>
              <w:spacing w:before="40" w:after="40" w:line="240" w:lineRule="auto"/>
              <w:jc w:val="both"/>
              <w:rPr>
                <w:rStyle w:val="Strong"/>
                <w:rFonts w:ascii="Times New Roman" w:hAnsi="Times New Roman"/>
                <w:sz w:val="28"/>
                <w:szCs w:val="28"/>
              </w:rPr>
            </w:pPr>
          </w:p>
        </w:tc>
        <w:tc>
          <w:tcPr>
            <w:tcW w:w="708" w:type="dxa"/>
          </w:tcPr>
          <w:p w:rsidR="00AD0003" w:rsidRPr="00AD0003" w:rsidRDefault="00AD0003" w:rsidP="00AD0003">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AD0003" w:rsidRPr="00E30E6F" w:rsidRDefault="00AD0003" w:rsidP="00AD0003">
            <w:pPr>
              <w:spacing w:before="40" w:after="40" w:line="240" w:lineRule="auto"/>
              <w:jc w:val="both"/>
              <w:rPr>
                <w:rFonts w:ascii="Times New Roman" w:hAnsi="Times New Roman"/>
                <w:b/>
                <w:sz w:val="28"/>
                <w:szCs w:val="28"/>
              </w:rPr>
            </w:pPr>
          </w:p>
        </w:tc>
        <w:tc>
          <w:tcPr>
            <w:tcW w:w="5637" w:type="dxa"/>
            <w:shd w:val="clear" w:color="auto" w:fill="auto"/>
          </w:tcPr>
          <w:p w:rsidR="00AD0003" w:rsidRPr="00E30E6F" w:rsidRDefault="00AD0003" w:rsidP="00AD0003">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bl>
    <w:p w:rsidR="00B816BC" w:rsidRDefault="00DD06E7" w:rsidP="00DD06E7">
      <w:pPr>
        <w:shd w:val="clear" w:color="auto" w:fill="FFFFFF"/>
        <w:spacing w:after="120" w:line="240" w:lineRule="auto"/>
        <w:ind w:firstLine="709"/>
        <w:jc w:val="both"/>
        <w:rPr>
          <w:rFonts w:ascii="Times New Roman" w:hAnsi="Times New Roman"/>
          <w:b/>
          <w:sz w:val="28"/>
          <w:szCs w:val="28"/>
        </w:rPr>
      </w:pPr>
      <w:r>
        <w:rPr>
          <w:rFonts w:ascii="Times New Roman" w:hAnsi="Times New Roman"/>
          <w:b/>
          <w:sz w:val="28"/>
          <w:szCs w:val="28"/>
        </w:rPr>
        <w:lastRenderedPageBreak/>
        <w:t>I</w:t>
      </w:r>
      <w:r>
        <w:rPr>
          <w:rFonts w:ascii="Times New Roman" w:hAnsi="Times New Roman"/>
          <w:b/>
          <w:sz w:val="28"/>
          <w:szCs w:val="28"/>
        </w:rPr>
        <w:t>I</w:t>
      </w:r>
      <w:r>
        <w:rPr>
          <w:rFonts w:ascii="Times New Roman" w:hAnsi="Times New Roman"/>
          <w:b/>
          <w:sz w:val="28"/>
          <w:szCs w:val="28"/>
          <w:lang w:val="vi-VN"/>
        </w:rPr>
        <w:t xml:space="preserve">. </w:t>
      </w:r>
      <w:r>
        <w:rPr>
          <w:rFonts w:ascii="Times New Roman" w:hAnsi="Times New Roman"/>
          <w:b/>
          <w:sz w:val="28"/>
          <w:szCs w:val="28"/>
        </w:rPr>
        <w:t xml:space="preserve">THỦ TỤC HÀNH CHÍNH </w:t>
      </w:r>
      <w:r>
        <w:rPr>
          <w:rFonts w:ascii="Times New Roman" w:hAnsi="Times New Roman"/>
          <w:b/>
          <w:sz w:val="28"/>
          <w:szCs w:val="28"/>
        </w:rPr>
        <w:t>SỬA ĐỔI, BỔ SUNG</w:t>
      </w: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1"/>
        <w:gridCol w:w="2555"/>
        <w:gridCol w:w="2444"/>
        <w:gridCol w:w="708"/>
        <w:gridCol w:w="709"/>
        <w:gridCol w:w="5637"/>
      </w:tblGrid>
      <w:tr w:rsidR="00DD06E7" w:rsidRPr="00851B8E" w:rsidTr="00EE51F4">
        <w:trPr>
          <w:trHeight w:val="829"/>
        </w:trPr>
        <w:tc>
          <w:tcPr>
            <w:tcW w:w="851" w:type="dxa"/>
            <w:vMerge w:val="restart"/>
            <w:shd w:val="clear" w:color="auto" w:fill="auto"/>
            <w:vAlign w:val="center"/>
          </w:tcPr>
          <w:p w:rsidR="00DD06E7" w:rsidRPr="00851B8E" w:rsidRDefault="00DD06E7" w:rsidP="00EE51F4">
            <w:pPr>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S</w:t>
            </w:r>
            <w:r w:rsidRPr="00851B8E">
              <w:rPr>
                <w:rFonts w:ascii="Times New Roman" w:hAnsi="Times New Roman"/>
                <w:b/>
                <w:sz w:val="28"/>
                <w:szCs w:val="28"/>
                <w:lang w:val="vi-VN"/>
              </w:rPr>
              <w:t>TT</w:t>
            </w:r>
          </w:p>
        </w:tc>
        <w:tc>
          <w:tcPr>
            <w:tcW w:w="1271" w:type="dxa"/>
            <w:vMerge w:val="restart"/>
            <w:vAlign w:val="center"/>
          </w:tcPr>
          <w:p w:rsidR="00DD06E7" w:rsidRDefault="00DD06E7" w:rsidP="00EE51F4">
            <w:pPr>
              <w:spacing w:before="60" w:after="60" w:line="240" w:lineRule="auto"/>
              <w:jc w:val="center"/>
              <w:rPr>
                <w:rFonts w:ascii="Times New Roman" w:hAnsi="Times New Roman"/>
                <w:b/>
                <w:sz w:val="28"/>
                <w:szCs w:val="28"/>
              </w:rPr>
            </w:pPr>
            <w:r>
              <w:rPr>
                <w:rFonts w:ascii="Times New Roman" w:hAnsi="Times New Roman"/>
                <w:b/>
                <w:sz w:val="28"/>
                <w:szCs w:val="28"/>
              </w:rPr>
              <w:t>Mã số TTHC</w:t>
            </w:r>
          </w:p>
        </w:tc>
        <w:tc>
          <w:tcPr>
            <w:tcW w:w="2555" w:type="dxa"/>
            <w:vMerge w:val="restart"/>
            <w:shd w:val="clear" w:color="auto" w:fill="auto"/>
            <w:vAlign w:val="center"/>
          </w:tcPr>
          <w:p w:rsidR="00DD06E7" w:rsidRDefault="00DD06E7" w:rsidP="00EE51F4">
            <w:pPr>
              <w:spacing w:before="60" w:after="0" w:line="240" w:lineRule="auto"/>
              <w:jc w:val="center"/>
              <w:rPr>
                <w:rFonts w:ascii="Times New Roman" w:hAnsi="Times New Roman"/>
                <w:b/>
                <w:sz w:val="28"/>
                <w:szCs w:val="28"/>
              </w:rPr>
            </w:pPr>
            <w:r>
              <w:rPr>
                <w:rFonts w:ascii="Times New Roman" w:hAnsi="Times New Roman"/>
                <w:b/>
                <w:sz w:val="28"/>
                <w:szCs w:val="28"/>
              </w:rPr>
              <w:t>Tên thủ tục</w:t>
            </w:r>
          </w:p>
          <w:p w:rsidR="00DD06E7" w:rsidRPr="00E94C63" w:rsidRDefault="00DD06E7" w:rsidP="00EE51F4">
            <w:pPr>
              <w:spacing w:after="60" w:line="240" w:lineRule="auto"/>
              <w:jc w:val="center"/>
              <w:rPr>
                <w:rFonts w:ascii="Times New Roman" w:hAnsi="Times New Roman"/>
                <w:b/>
                <w:sz w:val="28"/>
                <w:szCs w:val="28"/>
              </w:rPr>
            </w:pPr>
            <w:r w:rsidRPr="00851B8E">
              <w:rPr>
                <w:rFonts w:ascii="Times New Roman" w:hAnsi="Times New Roman"/>
                <w:b/>
                <w:sz w:val="28"/>
                <w:szCs w:val="28"/>
              </w:rPr>
              <w:t>hành chính</w:t>
            </w:r>
          </w:p>
        </w:tc>
        <w:tc>
          <w:tcPr>
            <w:tcW w:w="2444" w:type="dxa"/>
            <w:vMerge w:val="restart"/>
            <w:shd w:val="clear" w:color="auto" w:fill="auto"/>
            <w:vAlign w:val="center"/>
          </w:tcPr>
          <w:p w:rsidR="00DD06E7" w:rsidRPr="00851B8E" w:rsidRDefault="00DD06E7" w:rsidP="00EE51F4">
            <w:pPr>
              <w:tabs>
                <w:tab w:val="left" w:pos="10490"/>
              </w:tabs>
              <w:spacing w:before="60" w:after="60" w:line="240" w:lineRule="auto"/>
              <w:jc w:val="center"/>
              <w:rPr>
                <w:rFonts w:ascii="Times New Roman" w:hAnsi="Times New Roman"/>
                <w:b/>
                <w:bCs/>
                <w:sz w:val="28"/>
                <w:szCs w:val="28"/>
                <w:lang w:val="vi-VN"/>
              </w:rPr>
            </w:pPr>
            <w:r w:rsidRPr="00851B8E">
              <w:rPr>
                <w:rFonts w:ascii="Times New Roman" w:hAnsi="Times New Roman"/>
                <w:b/>
                <w:bCs/>
                <w:sz w:val="28"/>
                <w:szCs w:val="28"/>
                <w:lang w:val="vi-VN"/>
              </w:rPr>
              <w:t>Địa điểm thực hiện</w:t>
            </w:r>
          </w:p>
        </w:tc>
        <w:tc>
          <w:tcPr>
            <w:tcW w:w="1417" w:type="dxa"/>
            <w:gridSpan w:val="2"/>
            <w:shd w:val="clear" w:color="auto" w:fill="auto"/>
            <w:vAlign w:val="center"/>
          </w:tcPr>
          <w:p w:rsidR="00DD06E7" w:rsidRPr="00851B8E" w:rsidRDefault="00DD06E7" w:rsidP="00EE51F4">
            <w:pPr>
              <w:spacing w:before="60" w:after="60" w:line="240" w:lineRule="auto"/>
              <w:ind w:right="-34"/>
              <w:jc w:val="center"/>
              <w:rPr>
                <w:rFonts w:ascii="Times New Roman" w:hAnsi="Times New Roman"/>
                <w:b/>
                <w:bCs/>
                <w:sz w:val="28"/>
                <w:szCs w:val="28"/>
              </w:rPr>
            </w:pPr>
            <w:r w:rsidRPr="00851B8E">
              <w:rPr>
                <w:rFonts w:ascii="Times New Roman" w:hAnsi="Times New Roman"/>
                <w:b/>
                <w:bCs/>
                <w:sz w:val="28"/>
                <w:szCs w:val="28"/>
                <w:lang w:val="vi-VN"/>
              </w:rPr>
              <w:t>Dịch vụ công trực tuyến</w:t>
            </w:r>
          </w:p>
        </w:tc>
        <w:tc>
          <w:tcPr>
            <w:tcW w:w="5637" w:type="dxa"/>
            <w:vMerge w:val="restart"/>
            <w:shd w:val="clear" w:color="auto" w:fill="auto"/>
            <w:vAlign w:val="center"/>
          </w:tcPr>
          <w:p w:rsidR="00DD06E7" w:rsidRPr="00E94C63" w:rsidRDefault="00DD06E7" w:rsidP="00EE51F4">
            <w:pPr>
              <w:tabs>
                <w:tab w:val="left" w:pos="10490"/>
              </w:tabs>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Căn cứ pháp lý</w:t>
            </w:r>
          </w:p>
        </w:tc>
      </w:tr>
      <w:tr w:rsidR="00DD06E7" w:rsidRPr="00851B8E" w:rsidTr="00EE51F4">
        <w:trPr>
          <w:trHeight w:val="487"/>
        </w:trPr>
        <w:tc>
          <w:tcPr>
            <w:tcW w:w="851" w:type="dxa"/>
            <w:vMerge/>
            <w:shd w:val="clear" w:color="auto" w:fill="auto"/>
          </w:tcPr>
          <w:p w:rsidR="00DD06E7" w:rsidRPr="00851B8E" w:rsidRDefault="00DD06E7" w:rsidP="00EE51F4">
            <w:pPr>
              <w:spacing w:before="60" w:after="60" w:line="240" w:lineRule="auto"/>
              <w:jc w:val="center"/>
              <w:rPr>
                <w:rFonts w:ascii="Times New Roman" w:hAnsi="Times New Roman"/>
                <w:b/>
                <w:sz w:val="28"/>
                <w:szCs w:val="28"/>
              </w:rPr>
            </w:pPr>
          </w:p>
        </w:tc>
        <w:tc>
          <w:tcPr>
            <w:tcW w:w="1271" w:type="dxa"/>
            <w:vMerge/>
          </w:tcPr>
          <w:p w:rsidR="00DD06E7" w:rsidRPr="00851B8E" w:rsidRDefault="00DD06E7" w:rsidP="00EE51F4">
            <w:pPr>
              <w:spacing w:before="60" w:after="60" w:line="240" w:lineRule="auto"/>
              <w:jc w:val="center"/>
              <w:rPr>
                <w:rFonts w:ascii="Times New Roman" w:hAnsi="Times New Roman"/>
                <w:b/>
                <w:sz w:val="28"/>
                <w:szCs w:val="28"/>
                <w:lang w:val="vi-VN"/>
              </w:rPr>
            </w:pPr>
          </w:p>
        </w:tc>
        <w:tc>
          <w:tcPr>
            <w:tcW w:w="2555" w:type="dxa"/>
            <w:vMerge/>
            <w:shd w:val="clear" w:color="auto" w:fill="auto"/>
          </w:tcPr>
          <w:p w:rsidR="00DD06E7" w:rsidRPr="00851B8E" w:rsidRDefault="00DD06E7" w:rsidP="00EE51F4">
            <w:pPr>
              <w:spacing w:before="60" w:after="60" w:line="240" w:lineRule="auto"/>
              <w:jc w:val="center"/>
              <w:rPr>
                <w:rFonts w:ascii="Times New Roman" w:hAnsi="Times New Roman"/>
                <w:b/>
                <w:sz w:val="28"/>
                <w:szCs w:val="28"/>
                <w:lang w:val="vi-VN"/>
              </w:rPr>
            </w:pPr>
          </w:p>
        </w:tc>
        <w:tc>
          <w:tcPr>
            <w:tcW w:w="2444" w:type="dxa"/>
            <w:vMerge/>
            <w:shd w:val="clear" w:color="auto" w:fill="auto"/>
          </w:tcPr>
          <w:p w:rsidR="00DD06E7" w:rsidRPr="00851B8E" w:rsidRDefault="00DD06E7" w:rsidP="00EE51F4">
            <w:pPr>
              <w:tabs>
                <w:tab w:val="left" w:pos="10490"/>
              </w:tabs>
              <w:spacing w:before="60" w:after="60" w:line="240" w:lineRule="auto"/>
              <w:jc w:val="center"/>
              <w:rPr>
                <w:rFonts w:ascii="Times New Roman" w:hAnsi="Times New Roman"/>
                <w:b/>
                <w:sz w:val="28"/>
                <w:szCs w:val="28"/>
              </w:rPr>
            </w:pPr>
          </w:p>
        </w:tc>
        <w:tc>
          <w:tcPr>
            <w:tcW w:w="708" w:type="dxa"/>
            <w:shd w:val="clear" w:color="auto" w:fill="auto"/>
          </w:tcPr>
          <w:p w:rsidR="00DD06E7" w:rsidRPr="00851B8E" w:rsidRDefault="00DD06E7" w:rsidP="00EE51F4">
            <w:pPr>
              <w:spacing w:before="60" w:after="60" w:line="240" w:lineRule="auto"/>
              <w:ind w:left="-108" w:right="-34"/>
              <w:jc w:val="center"/>
              <w:rPr>
                <w:rFonts w:ascii="Times New Roman" w:hAnsi="Times New Roman"/>
                <w:b/>
                <w:bCs/>
                <w:sz w:val="28"/>
                <w:szCs w:val="28"/>
                <w:lang w:val="vi-VN"/>
              </w:rPr>
            </w:pPr>
            <w:r w:rsidRPr="00851B8E">
              <w:rPr>
                <w:rFonts w:ascii="Times New Roman" w:hAnsi="Times New Roman"/>
                <w:b/>
                <w:bCs/>
                <w:sz w:val="28"/>
                <w:szCs w:val="28"/>
                <w:lang w:val="vi-VN"/>
              </w:rPr>
              <w:t xml:space="preserve">Một </w:t>
            </w:r>
            <w:r w:rsidRPr="00851B8E">
              <w:rPr>
                <w:rFonts w:ascii="Times New Roman" w:hAnsi="Times New Roman"/>
                <w:b/>
                <w:bCs/>
                <w:sz w:val="28"/>
                <w:szCs w:val="28"/>
              </w:rPr>
              <w:t xml:space="preserve">  </w:t>
            </w:r>
            <w:r w:rsidRPr="00851B8E">
              <w:rPr>
                <w:rFonts w:ascii="Times New Roman" w:hAnsi="Times New Roman"/>
                <w:b/>
                <w:bCs/>
                <w:sz w:val="28"/>
                <w:szCs w:val="28"/>
                <w:lang w:val="vi-VN"/>
              </w:rPr>
              <w:t>phần</w:t>
            </w:r>
          </w:p>
        </w:tc>
        <w:tc>
          <w:tcPr>
            <w:tcW w:w="709" w:type="dxa"/>
            <w:shd w:val="clear" w:color="auto" w:fill="auto"/>
          </w:tcPr>
          <w:p w:rsidR="00DD06E7" w:rsidRPr="00851B8E" w:rsidRDefault="00DD06E7" w:rsidP="00EE51F4">
            <w:pPr>
              <w:spacing w:before="60" w:after="60" w:line="240" w:lineRule="auto"/>
              <w:ind w:left="-108" w:right="-34" w:hanging="43"/>
              <w:jc w:val="center"/>
              <w:rPr>
                <w:rFonts w:ascii="Times New Roman" w:hAnsi="Times New Roman"/>
                <w:b/>
                <w:bCs/>
                <w:sz w:val="28"/>
                <w:szCs w:val="28"/>
                <w:lang w:val="vi-VN"/>
              </w:rPr>
            </w:pPr>
            <w:r w:rsidRPr="00851B8E">
              <w:rPr>
                <w:rFonts w:ascii="Times New Roman" w:hAnsi="Times New Roman"/>
                <w:b/>
                <w:bCs/>
                <w:sz w:val="28"/>
                <w:szCs w:val="28"/>
              </w:rPr>
              <w:t>T</w:t>
            </w:r>
            <w:r w:rsidRPr="00851B8E">
              <w:rPr>
                <w:rFonts w:ascii="Times New Roman" w:hAnsi="Times New Roman"/>
                <w:b/>
                <w:bCs/>
                <w:sz w:val="28"/>
                <w:szCs w:val="28"/>
                <w:lang w:val="vi-VN"/>
              </w:rPr>
              <w:t xml:space="preserve">oàn </w:t>
            </w:r>
            <w:r w:rsidRPr="00851B8E">
              <w:rPr>
                <w:rFonts w:ascii="Times New Roman" w:hAnsi="Times New Roman"/>
                <w:b/>
                <w:bCs/>
                <w:sz w:val="28"/>
                <w:szCs w:val="28"/>
              </w:rPr>
              <w:t xml:space="preserve">    </w:t>
            </w:r>
            <w:r w:rsidRPr="00851B8E">
              <w:rPr>
                <w:rFonts w:ascii="Times New Roman" w:hAnsi="Times New Roman"/>
                <w:b/>
                <w:bCs/>
                <w:sz w:val="28"/>
                <w:szCs w:val="28"/>
                <w:lang w:val="vi-VN"/>
              </w:rPr>
              <w:t>trình</w:t>
            </w:r>
          </w:p>
        </w:tc>
        <w:tc>
          <w:tcPr>
            <w:tcW w:w="5637" w:type="dxa"/>
            <w:vMerge/>
            <w:shd w:val="clear" w:color="auto" w:fill="auto"/>
          </w:tcPr>
          <w:p w:rsidR="00DD06E7" w:rsidRPr="00851B8E" w:rsidRDefault="00DD06E7" w:rsidP="00EE51F4">
            <w:pPr>
              <w:spacing w:before="60" w:after="60" w:line="240" w:lineRule="auto"/>
              <w:ind w:right="-34"/>
              <w:jc w:val="center"/>
              <w:rPr>
                <w:rFonts w:ascii="Times New Roman" w:hAnsi="Times New Roman"/>
                <w:b/>
                <w:bCs/>
                <w:sz w:val="28"/>
                <w:szCs w:val="28"/>
                <w:lang w:val="vi-VN"/>
              </w:rPr>
            </w:pPr>
          </w:p>
        </w:tc>
      </w:tr>
      <w:tr w:rsidR="00DD06E7" w:rsidRPr="00851B8E" w:rsidTr="00EE51F4">
        <w:trPr>
          <w:trHeight w:val="487"/>
        </w:trPr>
        <w:tc>
          <w:tcPr>
            <w:tcW w:w="14175" w:type="dxa"/>
            <w:gridSpan w:val="7"/>
            <w:shd w:val="clear" w:color="auto" w:fill="auto"/>
          </w:tcPr>
          <w:p w:rsidR="00DD06E7" w:rsidRPr="00AD0003" w:rsidRDefault="00DD06E7" w:rsidP="00DD06E7">
            <w:pPr>
              <w:spacing w:before="60" w:after="60" w:line="240" w:lineRule="auto"/>
              <w:ind w:right="-34"/>
              <w:rPr>
                <w:rFonts w:ascii="Times New Roman" w:hAnsi="Times New Roman"/>
                <w:b/>
                <w:bCs/>
                <w:sz w:val="28"/>
                <w:szCs w:val="28"/>
              </w:rPr>
            </w:pPr>
            <w:r>
              <w:rPr>
                <w:rFonts w:ascii="Times New Roman" w:hAnsi="Times New Roman"/>
                <w:b/>
                <w:bCs/>
                <w:sz w:val="28"/>
                <w:szCs w:val="28"/>
              </w:rPr>
              <w:t xml:space="preserve">A. THỦ TỤC HÀNH CHÍNH </w:t>
            </w:r>
            <w:r>
              <w:rPr>
                <w:rFonts w:ascii="Times New Roman" w:hAnsi="Times New Roman"/>
                <w:b/>
                <w:bCs/>
                <w:sz w:val="28"/>
                <w:szCs w:val="28"/>
              </w:rPr>
              <w:t>ÁP DỤNG CHUNG (CẤP TỈNH, CẤP XÃ)</w:t>
            </w:r>
          </w:p>
        </w:tc>
      </w:tr>
      <w:tr w:rsidR="00DD06E7" w:rsidRPr="00851B8E" w:rsidTr="00DD06E7">
        <w:trPr>
          <w:trHeight w:val="634"/>
        </w:trPr>
        <w:tc>
          <w:tcPr>
            <w:tcW w:w="851" w:type="dxa"/>
            <w:shd w:val="clear" w:color="auto" w:fill="auto"/>
          </w:tcPr>
          <w:p w:rsidR="00DD06E7" w:rsidRPr="00E30E6F" w:rsidRDefault="00DD06E7" w:rsidP="00DD06E7">
            <w:pPr>
              <w:spacing w:before="40" w:after="40" w:line="240" w:lineRule="auto"/>
              <w:jc w:val="center"/>
              <w:outlineLvl w:val="0"/>
              <w:rPr>
                <w:rFonts w:ascii="Times New Roman" w:hAnsi="Times New Roman"/>
                <w:sz w:val="28"/>
                <w:szCs w:val="28"/>
              </w:rPr>
            </w:pPr>
            <w:r w:rsidRPr="00E30E6F">
              <w:rPr>
                <w:rFonts w:ascii="Times New Roman" w:hAnsi="Times New Roman"/>
                <w:sz w:val="28"/>
                <w:szCs w:val="28"/>
              </w:rPr>
              <w:t>1</w:t>
            </w:r>
          </w:p>
        </w:tc>
        <w:tc>
          <w:tcPr>
            <w:tcW w:w="1271" w:type="dxa"/>
          </w:tcPr>
          <w:p w:rsidR="00DD06E7" w:rsidRPr="00DD06E7" w:rsidRDefault="00DD06E7" w:rsidP="00DD06E7">
            <w:pPr>
              <w:widowControl w:val="0"/>
              <w:spacing w:before="40" w:after="40" w:line="340" w:lineRule="exact"/>
              <w:jc w:val="both"/>
              <w:rPr>
                <w:rFonts w:ascii="Times New Roman" w:hAnsi="Times New Roman"/>
                <w:sz w:val="28"/>
                <w:szCs w:val="28"/>
              </w:rPr>
            </w:pPr>
            <w:r w:rsidRPr="00DD06E7">
              <w:rPr>
                <w:rFonts w:ascii="Times New Roman" w:hAnsi="Times New Roman"/>
                <w:sz w:val="28"/>
                <w:szCs w:val="28"/>
                <w:lang w:val="pt-BR"/>
              </w:rPr>
              <w:t>1.013061</w:t>
            </w:r>
          </w:p>
        </w:tc>
        <w:tc>
          <w:tcPr>
            <w:tcW w:w="2555" w:type="dxa"/>
            <w:shd w:val="clear" w:color="auto" w:fill="auto"/>
          </w:tcPr>
          <w:p w:rsidR="00DD06E7" w:rsidRPr="00DD06E7" w:rsidRDefault="00DD06E7" w:rsidP="00DD06E7">
            <w:pPr>
              <w:jc w:val="both"/>
              <w:rPr>
                <w:rStyle w:val="fontstyle01"/>
                <w:rFonts w:ascii="Times New Roman" w:hAnsi="Times New Roman"/>
                <w:sz w:val="28"/>
                <w:szCs w:val="28"/>
              </w:rPr>
            </w:pPr>
            <w:r w:rsidRPr="00DD06E7">
              <w:rPr>
                <w:rFonts w:ascii="Times New Roman" w:hAnsi="Times New Roman"/>
                <w:sz w:val="28"/>
                <w:szCs w:val="28"/>
                <w:lang w:val="vi-VN"/>
              </w:rPr>
              <w:t>Cấp giấy phép thi công công trình trên đường bộ đang khai thác</w:t>
            </w:r>
          </w:p>
        </w:tc>
        <w:tc>
          <w:tcPr>
            <w:tcW w:w="2444" w:type="dxa"/>
            <w:shd w:val="clear" w:color="auto" w:fill="auto"/>
          </w:tcPr>
          <w:p w:rsidR="00DD06E7" w:rsidRPr="00DD06E7" w:rsidRDefault="00DD06E7" w:rsidP="00DD06E7">
            <w:pPr>
              <w:spacing w:before="60" w:after="60" w:line="240" w:lineRule="auto"/>
              <w:jc w:val="both"/>
              <w:rPr>
                <w:rFonts w:ascii="Times New Roman" w:hAnsi="Times New Roman"/>
                <w:bCs/>
                <w:spacing w:val="-4"/>
                <w:sz w:val="28"/>
                <w:szCs w:val="28"/>
              </w:rPr>
            </w:pPr>
            <w:r w:rsidRPr="00DD06E7">
              <w:rPr>
                <w:rFonts w:ascii="Times New Roman" w:hAnsi="Times New Roman"/>
                <w:spacing w:val="-4"/>
                <w:sz w:val="28"/>
                <w:szCs w:val="28"/>
              </w:rPr>
              <w:t>Trung tâm Phục vụ hành chính công và Kiểm soát TTHC tỉnh Hưng Yên</w:t>
            </w:r>
            <w:r w:rsidRPr="00DD06E7">
              <w:rPr>
                <w:rFonts w:ascii="Times New Roman" w:hAnsi="Times New Roman"/>
                <w:spacing w:val="-4"/>
                <w:sz w:val="28"/>
                <w:szCs w:val="28"/>
              </w:rPr>
              <w:t>, đ</w:t>
            </w:r>
            <w:r w:rsidRPr="00DD06E7">
              <w:rPr>
                <w:rFonts w:ascii="Times New Roman" w:hAnsi="Times New Roman"/>
                <w:bCs/>
                <w:spacing w:val="-4"/>
                <w:sz w:val="28"/>
                <w:szCs w:val="28"/>
              </w:rPr>
              <w:t>ối với quốc lộ hoặc đường chuyên dùng, đường do Sở Xây dựng quản lý;</w:t>
            </w:r>
          </w:p>
          <w:p w:rsidR="00DD06E7" w:rsidRPr="00DD06E7" w:rsidRDefault="00DD06E7" w:rsidP="00DD06E7">
            <w:pPr>
              <w:spacing w:before="60" w:after="60" w:line="240" w:lineRule="auto"/>
              <w:jc w:val="both"/>
              <w:rPr>
                <w:rFonts w:ascii="Times New Roman" w:hAnsi="Times New Roman"/>
                <w:spacing w:val="-4"/>
                <w:sz w:val="28"/>
                <w:szCs w:val="28"/>
              </w:rPr>
            </w:pPr>
            <w:r w:rsidRPr="00DD06E7">
              <w:rPr>
                <w:rFonts w:ascii="Times New Roman" w:hAnsi="Times New Roman"/>
                <w:spacing w:val="-4"/>
                <w:sz w:val="28"/>
                <w:szCs w:val="28"/>
              </w:rPr>
              <w:t xml:space="preserve">Trung tâm Phục vụ </w:t>
            </w:r>
          </w:p>
          <w:p w:rsidR="00DD06E7" w:rsidRPr="00DD06E7" w:rsidRDefault="00DD06E7" w:rsidP="00DD06E7">
            <w:pPr>
              <w:spacing w:before="60" w:after="60" w:line="240" w:lineRule="auto"/>
              <w:jc w:val="both"/>
              <w:rPr>
                <w:rFonts w:ascii="Times New Roman" w:hAnsi="Times New Roman"/>
                <w:spacing w:val="-4"/>
                <w:sz w:val="28"/>
                <w:szCs w:val="28"/>
              </w:rPr>
            </w:pPr>
            <w:r w:rsidRPr="00DD06E7">
              <w:rPr>
                <w:rFonts w:ascii="Times New Roman" w:hAnsi="Times New Roman"/>
                <w:spacing w:val="-4"/>
                <w:sz w:val="28"/>
                <w:szCs w:val="28"/>
              </w:rPr>
              <w:t>hành</w:t>
            </w:r>
            <w:r w:rsidRPr="00DD06E7">
              <w:rPr>
                <w:rFonts w:ascii="Times New Roman" w:hAnsi="Times New Roman"/>
                <w:spacing w:val="-4"/>
                <w:sz w:val="28"/>
                <w:szCs w:val="28"/>
              </w:rPr>
              <w:t xml:space="preserve"> chính công </w:t>
            </w:r>
            <w:r w:rsidRPr="00DD06E7">
              <w:rPr>
                <w:rFonts w:ascii="Times New Roman" w:hAnsi="Times New Roman"/>
                <w:spacing w:val="-4"/>
                <w:sz w:val="28"/>
                <w:szCs w:val="28"/>
              </w:rPr>
              <w:t xml:space="preserve">xã/phường và các </w:t>
            </w:r>
          </w:p>
          <w:p w:rsidR="00DD06E7" w:rsidRPr="00DD06E7" w:rsidRDefault="00DD06E7" w:rsidP="00DD06E7">
            <w:pPr>
              <w:spacing w:before="60" w:after="60" w:line="240" w:lineRule="auto"/>
              <w:jc w:val="both"/>
              <w:rPr>
                <w:rFonts w:ascii="Times New Roman" w:hAnsi="Times New Roman"/>
                <w:spacing w:val="-4"/>
                <w:sz w:val="28"/>
                <w:szCs w:val="28"/>
              </w:rPr>
            </w:pPr>
            <w:r w:rsidRPr="00DD06E7">
              <w:rPr>
                <w:rFonts w:ascii="Times New Roman" w:hAnsi="Times New Roman"/>
                <w:spacing w:val="-4"/>
                <w:sz w:val="28"/>
                <w:szCs w:val="28"/>
              </w:rPr>
              <w:t>điểm tiếp nh</w:t>
            </w:r>
            <w:bookmarkStart w:id="1" w:name="_GoBack"/>
            <w:bookmarkEnd w:id="1"/>
            <w:r w:rsidRPr="00DD06E7">
              <w:rPr>
                <w:rFonts w:ascii="Times New Roman" w:hAnsi="Times New Roman"/>
                <w:spacing w:val="-4"/>
                <w:sz w:val="28"/>
                <w:szCs w:val="28"/>
              </w:rPr>
              <w:t>ận hồ sơ trên địa bàn (nếu có)</w:t>
            </w:r>
            <w:r w:rsidRPr="00DD06E7">
              <w:rPr>
                <w:spacing w:val="-4"/>
              </w:rPr>
              <w:t xml:space="preserve"> </w:t>
            </w:r>
            <w:r w:rsidRPr="00DD06E7">
              <w:rPr>
                <w:rFonts w:ascii="Times New Roman" w:hAnsi="Times New Roman"/>
                <w:spacing w:val="-4"/>
                <w:sz w:val="28"/>
                <w:szCs w:val="28"/>
              </w:rPr>
              <w:t>đối với đường do cấp xã quản lý, nằm ngoài phạm vi quản lý của Sở Xây dựng</w:t>
            </w:r>
          </w:p>
        </w:tc>
        <w:tc>
          <w:tcPr>
            <w:tcW w:w="708" w:type="dxa"/>
          </w:tcPr>
          <w:p w:rsidR="00DD06E7" w:rsidRPr="00AD0003" w:rsidRDefault="00DD06E7" w:rsidP="00DD06E7">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DD06E7" w:rsidRPr="00E30E6F" w:rsidRDefault="00DD06E7" w:rsidP="00DD06E7">
            <w:pPr>
              <w:spacing w:before="40" w:after="40" w:line="240" w:lineRule="auto"/>
              <w:jc w:val="both"/>
              <w:rPr>
                <w:rFonts w:ascii="Times New Roman" w:hAnsi="Times New Roman"/>
                <w:b/>
                <w:sz w:val="28"/>
                <w:szCs w:val="28"/>
              </w:rPr>
            </w:pPr>
          </w:p>
        </w:tc>
        <w:tc>
          <w:tcPr>
            <w:tcW w:w="5637" w:type="dxa"/>
            <w:shd w:val="clear" w:color="auto" w:fill="auto"/>
          </w:tcPr>
          <w:p w:rsidR="00DD06E7" w:rsidRPr="00E30E6F" w:rsidRDefault="00DD06E7" w:rsidP="00DD06E7">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bl>
    <w:p w:rsidR="00DD06E7" w:rsidRDefault="00DD06E7" w:rsidP="00DD06E7">
      <w:pPr>
        <w:shd w:val="clear" w:color="auto" w:fill="FFFFFF"/>
        <w:spacing w:after="0" w:line="240" w:lineRule="auto"/>
        <w:ind w:firstLine="709"/>
        <w:jc w:val="both"/>
        <w:rPr>
          <w:rFonts w:ascii="Times New Roman" w:hAnsi="Times New Roman"/>
          <w:b/>
          <w:sz w:val="28"/>
          <w:szCs w:val="28"/>
          <w:lang w:val="vi-VN"/>
        </w:rPr>
      </w:pPr>
    </w:p>
    <w:sectPr w:rsidR="00DD06E7" w:rsidSect="00851B8E">
      <w:headerReference w:type="default" r:id="rId7"/>
      <w:pgSz w:w="16839"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B95" w:rsidRDefault="008A1B95">
      <w:pPr>
        <w:spacing w:after="0" w:line="240" w:lineRule="auto"/>
      </w:pPr>
      <w:r>
        <w:separator/>
      </w:r>
    </w:p>
  </w:endnote>
  <w:endnote w:type="continuationSeparator" w:id="0">
    <w:p w:rsidR="008A1B95" w:rsidRDefault="008A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B95" w:rsidRDefault="008A1B95">
      <w:pPr>
        <w:spacing w:after="0" w:line="240" w:lineRule="auto"/>
      </w:pPr>
      <w:r>
        <w:separator/>
      </w:r>
    </w:p>
  </w:footnote>
  <w:footnote w:type="continuationSeparator" w:id="0">
    <w:p w:rsidR="008A1B95" w:rsidRDefault="008A1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C4" w:rsidRDefault="00D976C4">
    <w:pPr>
      <w:pStyle w:val="Header"/>
      <w:tabs>
        <w:tab w:val="center" w:pos="7682"/>
        <w:tab w:val="left" w:pos="8160"/>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D06E7">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E094F"/>
    <w:multiLevelType w:val="hybridMultilevel"/>
    <w:tmpl w:val="92F40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323BD"/>
    <w:multiLevelType w:val="multilevel"/>
    <w:tmpl w:val="3DC323BD"/>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49"/>
    <w:rsid w:val="000045A8"/>
    <w:rsid w:val="00005D00"/>
    <w:rsid w:val="00007782"/>
    <w:rsid w:val="00040EE4"/>
    <w:rsid w:val="00057FE5"/>
    <w:rsid w:val="00064FC2"/>
    <w:rsid w:val="00067AB7"/>
    <w:rsid w:val="00073446"/>
    <w:rsid w:val="00075122"/>
    <w:rsid w:val="00077504"/>
    <w:rsid w:val="000858D4"/>
    <w:rsid w:val="000920E5"/>
    <w:rsid w:val="000A1818"/>
    <w:rsid w:val="000A5E55"/>
    <w:rsid w:val="000B1C31"/>
    <w:rsid w:val="000B21C3"/>
    <w:rsid w:val="000B2C69"/>
    <w:rsid w:val="000B7AF3"/>
    <w:rsid w:val="000C5F49"/>
    <w:rsid w:val="000D1EE9"/>
    <w:rsid w:val="000D6FCD"/>
    <w:rsid w:val="000D7901"/>
    <w:rsid w:val="000E183C"/>
    <w:rsid w:val="000E603D"/>
    <w:rsid w:val="000F1769"/>
    <w:rsid w:val="000F2DDF"/>
    <w:rsid w:val="000F3592"/>
    <w:rsid w:val="000F3830"/>
    <w:rsid w:val="000F521A"/>
    <w:rsid w:val="000F74BB"/>
    <w:rsid w:val="00111E6A"/>
    <w:rsid w:val="001201A4"/>
    <w:rsid w:val="0012207F"/>
    <w:rsid w:val="00125458"/>
    <w:rsid w:val="001317F4"/>
    <w:rsid w:val="0013184F"/>
    <w:rsid w:val="001337A3"/>
    <w:rsid w:val="00140DE8"/>
    <w:rsid w:val="001567E8"/>
    <w:rsid w:val="0016096A"/>
    <w:rsid w:val="0016422D"/>
    <w:rsid w:val="001661AF"/>
    <w:rsid w:val="00171541"/>
    <w:rsid w:val="00171F15"/>
    <w:rsid w:val="00177DF9"/>
    <w:rsid w:val="001809E5"/>
    <w:rsid w:val="00190A48"/>
    <w:rsid w:val="001A3EDB"/>
    <w:rsid w:val="001B01DE"/>
    <w:rsid w:val="001B1758"/>
    <w:rsid w:val="001C712D"/>
    <w:rsid w:val="001C7E56"/>
    <w:rsid w:val="001D546F"/>
    <w:rsid w:val="001E525D"/>
    <w:rsid w:val="001F20A0"/>
    <w:rsid w:val="002050CB"/>
    <w:rsid w:val="0020604A"/>
    <w:rsid w:val="00225282"/>
    <w:rsid w:val="00232666"/>
    <w:rsid w:val="00254CDF"/>
    <w:rsid w:val="00262517"/>
    <w:rsid w:val="00274882"/>
    <w:rsid w:val="00276112"/>
    <w:rsid w:val="002B04B3"/>
    <w:rsid w:val="002B0DE2"/>
    <w:rsid w:val="002B56CB"/>
    <w:rsid w:val="002C188F"/>
    <w:rsid w:val="002C4CDF"/>
    <w:rsid w:val="002D6A80"/>
    <w:rsid w:val="002D74EB"/>
    <w:rsid w:val="003008F9"/>
    <w:rsid w:val="00313CF9"/>
    <w:rsid w:val="00321236"/>
    <w:rsid w:val="00323E29"/>
    <w:rsid w:val="00326483"/>
    <w:rsid w:val="00327336"/>
    <w:rsid w:val="003333F4"/>
    <w:rsid w:val="003425F0"/>
    <w:rsid w:val="00352297"/>
    <w:rsid w:val="00363132"/>
    <w:rsid w:val="00365488"/>
    <w:rsid w:val="0036748C"/>
    <w:rsid w:val="0037144B"/>
    <w:rsid w:val="00377FFE"/>
    <w:rsid w:val="00382BFC"/>
    <w:rsid w:val="00394F74"/>
    <w:rsid w:val="003A2F81"/>
    <w:rsid w:val="003C5B7D"/>
    <w:rsid w:val="003D1EC3"/>
    <w:rsid w:val="003D1F6E"/>
    <w:rsid w:val="003D28A7"/>
    <w:rsid w:val="003D36A5"/>
    <w:rsid w:val="003D439E"/>
    <w:rsid w:val="00402D02"/>
    <w:rsid w:val="00425657"/>
    <w:rsid w:val="004313A1"/>
    <w:rsid w:val="00443BC8"/>
    <w:rsid w:val="00476CA8"/>
    <w:rsid w:val="004770CE"/>
    <w:rsid w:val="004808BD"/>
    <w:rsid w:val="00485BF0"/>
    <w:rsid w:val="00493150"/>
    <w:rsid w:val="004975DF"/>
    <w:rsid w:val="004B161C"/>
    <w:rsid w:val="004B3E7C"/>
    <w:rsid w:val="004C5F4E"/>
    <w:rsid w:val="004C71A3"/>
    <w:rsid w:val="004D0899"/>
    <w:rsid w:val="004D27DD"/>
    <w:rsid w:val="004D2CC6"/>
    <w:rsid w:val="004E2022"/>
    <w:rsid w:val="004E5568"/>
    <w:rsid w:val="004E75DA"/>
    <w:rsid w:val="004F0F56"/>
    <w:rsid w:val="004F26BA"/>
    <w:rsid w:val="004F2E9E"/>
    <w:rsid w:val="004F4A2F"/>
    <w:rsid w:val="004F4ECD"/>
    <w:rsid w:val="004F7689"/>
    <w:rsid w:val="005014A5"/>
    <w:rsid w:val="00510FBB"/>
    <w:rsid w:val="0051300B"/>
    <w:rsid w:val="005160EB"/>
    <w:rsid w:val="0052640A"/>
    <w:rsid w:val="00555881"/>
    <w:rsid w:val="0056523D"/>
    <w:rsid w:val="0057075E"/>
    <w:rsid w:val="00583887"/>
    <w:rsid w:val="00584A78"/>
    <w:rsid w:val="005954D1"/>
    <w:rsid w:val="005B159C"/>
    <w:rsid w:val="005B2D99"/>
    <w:rsid w:val="005C4172"/>
    <w:rsid w:val="005C6A18"/>
    <w:rsid w:val="005D13CA"/>
    <w:rsid w:val="005E06BF"/>
    <w:rsid w:val="005E0DCD"/>
    <w:rsid w:val="005E3B83"/>
    <w:rsid w:val="005E4C7B"/>
    <w:rsid w:val="005E7312"/>
    <w:rsid w:val="005F4767"/>
    <w:rsid w:val="0060097E"/>
    <w:rsid w:val="00601D40"/>
    <w:rsid w:val="00623BD8"/>
    <w:rsid w:val="00623D0C"/>
    <w:rsid w:val="0062577C"/>
    <w:rsid w:val="006340DB"/>
    <w:rsid w:val="00651AFD"/>
    <w:rsid w:val="0065519C"/>
    <w:rsid w:val="00655355"/>
    <w:rsid w:val="00661F3D"/>
    <w:rsid w:val="00662005"/>
    <w:rsid w:val="00673C95"/>
    <w:rsid w:val="00674314"/>
    <w:rsid w:val="006917D5"/>
    <w:rsid w:val="006A0BB2"/>
    <w:rsid w:val="006A1207"/>
    <w:rsid w:val="006B2946"/>
    <w:rsid w:val="006B49B1"/>
    <w:rsid w:val="006C6491"/>
    <w:rsid w:val="006F4C58"/>
    <w:rsid w:val="006F584C"/>
    <w:rsid w:val="007001F4"/>
    <w:rsid w:val="00700552"/>
    <w:rsid w:val="00707330"/>
    <w:rsid w:val="00710C46"/>
    <w:rsid w:val="00730F64"/>
    <w:rsid w:val="0073117A"/>
    <w:rsid w:val="00732764"/>
    <w:rsid w:val="00746027"/>
    <w:rsid w:val="00751904"/>
    <w:rsid w:val="00754CA9"/>
    <w:rsid w:val="00762989"/>
    <w:rsid w:val="00771C33"/>
    <w:rsid w:val="00781FD4"/>
    <w:rsid w:val="00797A19"/>
    <w:rsid w:val="007B1D28"/>
    <w:rsid w:val="007B790D"/>
    <w:rsid w:val="007C1243"/>
    <w:rsid w:val="007C47FA"/>
    <w:rsid w:val="007C5CBD"/>
    <w:rsid w:val="007C7FF9"/>
    <w:rsid w:val="007D0E3B"/>
    <w:rsid w:val="007D408C"/>
    <w:rsid w:val="007F598A"/>
    <w:rsid w:val="007F76BC"/>
    <w:rsid w:val="00803D59"/>
    <w:rsid w:val="00806481"/>
    <w:rsid w:val="00811FCB"/>
    <w:rsid w:val="008159AE"/>
    <w:rsid w:val="008169A8"/>
    <w:rsid w:val="008270C3"/>
    <w:rsid w:val="008411CB"/>
    <w:rsid w:val="0084380A"/>
    <w:rsid w:val="00844F57"/>
    <w:rsid w:val="0084646D"/>
    <w:rsid w:val="00851B8E"/>
    <w:rsid w:val="008522BD"/>
    <w:rsid w:val="00854009"/>
    <w:rsid w:val="00861BF3"/>
    <w:rsid w:val="0086200A"/>
    <w:rsid w:val="008646D8"/>
    <w:rsid w:val="008732E3"/>
    <w:rsid w:val="0087705B"/>
    <w:rsid w:val="008932AD"/>
    <w:rsid w:val="008A1B95"/>
    <w:rsid w:val="008C06C2"/>
    <w:rsid w:val="008C1E1D"/>
    <w:rsid w:val="008C720D"/>
    <w:rsid w:val="008D449C"/>
    <w:rsid w:val="008E164F"/>
    <w:rsid w:val="008F1936"/>
    <w:rsid w:val="008F52B8"/>
    <w:rsid w:val="008F6A53"/>
    <w:rsid w:val="00902DAE"/>
    <w:rsid w:val="00907754"/>
    <w:rsid w:val="00914916"/>
    <w:rsid w:val="0091554C"/>
    <w:rsid w:val="00916FDD"/>
    <w:rsid w:val="009177F7"/>
    <w:rsid w:val="009202DA"/>
    <w:rsid w:val="009240C8"/>
    <w:rsid w:val="00946DD5"/>
    <w:rsid w:val="009505C7"/>
    <w:rsid w:val="009538F9"/>
    <w:rsid w:val="00976FD5"/>
    <w:rsid w:val="00980B05"/>
    <w:rsid w:val="00981F0A"/>
    <w:rsid w:val="00981F22"/>
    <w:rsid w:val="00991EBA"/>
    <w:rsid w:val="009A1B00"/>
    <w:rsid w:val="009A7224"/>
    <w:rsid w:val="009B164B"/>
    <w:rsid w:val="009B577C"/>
    <w:rsid w:val="009C53FC"/>
    <w:rsid w:val="009D199F"/>
    <w:rsid w:val="00A006DC"/>
    <w:rsid w:val="00A03B75"/>
    <w:rsid w:val="00A065B6"/>
    <w:rsid w:val="00A06F71"/>
    <w:rsid w:val="00A1165D"/>
    <w:rsid w:val="00A15AD5"/>
    <w:rsid w:val="00A24EA8"/>
    <w:rsid w:val="00A338D5"/>
    <w:rsid w:val="00A44B98"/>
    <w:rsid w:val="00A50D32"/>
    <w:rsid w:val="00A53154"/>
    <w:rsid w:val="00A56341"/>
    <w:rsid w:val="00A71AA8"/>
    <w:rsid w:val="00A71D83"/>
    <w:rsid w:val="00A75477"/>
    <w:rsid w:val="00A86632"/>
    <w:rsid w:val="00A87D2E"/>
    <w:rsid w:val="00AB5E52"/>
    <w:rsid w:val="00AB7DD0"/>
    <w:rsid w:val="00AC18FB"/>
    <w:rsid w:val="00AC6F58"/>
    <w:rsid w:val="00AC7252"/>
    <w:rsid w:val="00AD0003"/>
    <w:rsid w:val="00AD1A19"/>
    <w:rsid w:val="00AD2F11"/>
    <w:rsid w:val="00AE1BEC"/>
    <w:rsid w:val="00AE263F"/>
    <w:rsid w:val="00AE59F2"/>
    <w:rsid w:val="00AF3386"/>
    <w:rsid w:val="00AF62D0"/>
    <w:rsid w:val="00AF713C"/>
    <w:rsid w:val="00B02C56"/>
    <w:rsid w:val="00B0728D"/>
    <w:rsid w:val="00B27EB2"/>
    <w:rsid w:val="00B30A8E"/>
    <w:rsid w:val="00B322B3"/>
    <w:rsid w:val="00B33079"/>
    <w:rsid w:val="00B45014"/>
    <w:rsid w:val="00B7198F"/>
    <w:rsid w:val="00B751D6"/>
    <w:rsid w:val="00B75A49"/>
    <w:rsid w:val="00B816BC"/>
    <w:rsid w:val="00B90A84"/>
    <w:rsid w:val="00BA3A1A"/>
    <w:rsid w:val="00BA57A3"/>
    <w:rsid w:val="00BA5E4F"/>
    <w:rsid w:val="00BB1E75"/>
    <w:rsid w:val="00BB5839"/>
    <w:rsid w:val="00BB5EB0"/>
    <w:rsid w:val="00BE127F"/>
    <w:rsid w:val="00BE4B05"/>
    <w:rsid w:val="00C16803"/>
    <w:rsid w:val="00C17272"/>
    <w:rsid w:val="00C2568F"/>
    <w:rsid w:val="00C33B48"/>
    <w:rsid w:val="00C506A2"/>
    <w:rsid w:val="00C51D16"/>
    <w:rsid w:val="00C54E3F"/>
    <w:rsid w:val="00C62F87"/>
    <w:rsid w:val="00C7205C"/>
    <w:rsid w:val="00C80967"/>
    <w:rsid w:val="00C8536E"/>
    <w:rsid w:val="00C95504"/>
    <w:rsid w:val="00CA1445"/>
    <w:rsid w:val="00CC03F1"/>
    <w:rsid w:val="00CC6046"/>
    <w:rsid w:val="00CF285A"/>
    <w:rsid w:val="00CF45E8"/>
    <w:rsid w:val="00D019CD"/>
    <w:rsid w:val="00D116CB"/>
    <w:rsid w:val="00D2593B"/>
    <w:rsid w:val="00D34BB3"/>
    <w:rsid w:val="00D3600A"/>
    <w:rsid w:val="00D42F2C"/>
    <w:rsid w:val="00D47DC8"/>
    <w:rsid w:val="00D64A13"/>
    <w:rsid w:val="00D813C2"/>
    <w:rsid w:val="00D8587F"/>
    <w:rsid w:val="00D87D62"/>
    <w:rsid w:val="00D976C4"/>
    <w:rsid w:val="00DA3AE4"/>
    <w:rsid w:val="00DA548A"/>
    <w:rsid w:val="00DC6BF5"/>
    <w:rsid w:val="00DD06E7"/>
    <w:rsid w:val="00DD2B13"/>
    <w:rsid w:val="00DD2F17"/>
    <w:rsid w:val="00DE0FE5"/>
    <w:rsid w:val="00DE4161"/>
    <w:rsid w:val="00DE79C8"/>
    <w:rsid w:val="00DF714F"/>
    <w:rsid w:val="00E012FF"/>
    <w:rsid w:val="00E07996"/>
    <w:rsid w:val="00E13D40"/>
    <w:rsid w:val="00E277FC"/>
    <w:rsid w:val="00E309BC"/>
    <w:rsid w:val="00E30DD0"/>
    <w:rsid w:val="00E34108"/>
    <w:rsid w:val="00E41A65"/>
    <w:rsid w:val="00E507A2"/>
    <w:rsid w:val="00E54114"/>
    <w:rsid w:val="00E54725"/>
    <w:rsid w:val="00E6020D"/>
    <w:rsid w:val="00E613FD"/>
    <w:rsid w:val="00E63EBA"/>
    <w:rsid w:val="00E64861"/>
    <w:rsid w:val="00E76765"/>
    <w:rsid w:val="00E802CA"/>
    <w:rsid w:val="00E94C63"/>
    <w:rsid w:val="00E94CC9"/>
    <w:rsid w:val="00EA3300"/>
    <w:rsid w:val="00EA5FB6"/>
    <w:rsid w:val="00EB414A"/>
    <w:rsid w:val="00EB72FB"/>
    <w:rsid w:val="00EF29D4"/>
    <w:rsid w:val="00F25B16"/>
    <w:rsid w:val="00F27266"/>
    <w:rsid w:val="00F32192"/>
    <w:rsid w:val="00F34C53"/>
    <w:rsid w:val="00F36BA9"/>
    <w:rsid w:val="00F72C0C"/>
    <w:rsid w:val="00F87451"/>
    <w:rsid w:val="00FA6887"/>
    <w:rsid w:val="00FC32D9"/>
    <w:rsid w:val="00FD504C"/>
    <w:rsid w:val="00FD6837"/>
    <w:rsid w:val="00FE37C4"/>
    <w:rsid w:val="00FE38C9"/>
    <w:rsid w:val="00FE5CAA"/>
    <w:rsid w:val="00FF68B0"/>
    <w:rsid w:val="7C3E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D986D704-BBC1-497F-BDF3-7FB8415F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BC"/>
    <w:pPr>
      <w:spacing w:after="200" w:line="276" w:lineRule="auto"/>
    </w:pPr>
    <w:rPr>
      <w:sz w:val="22"/>
      <w:szCs w:val="22"/>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Pr>
      <w:rFonts w:ascii="Times New Roman" w:hAnsi="Times New Roman"/>
      <w:b/>
      <w:bCs/>
      <w:sz w:val="24"/>
      <w:szCs w:val="24"/>
    </w:rPr>
  </w:style>
  <w:style w:type="paragraph" w:styleId="BalloonText">
    <w:name w:val="Balloon Text"/>
    <w:basedOn w:val="Normal"/>
    <w:link w:val="BalloonTextChar"/>
    <w:uiPriority w:val="99"/>
    <w:unhideWhenUsed/>
    <w:pPr>
      <w:spacing w:after="0" w:line="240" w:lineRule="auto"/>
    </w:pPr>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character" w:styleId="Hyperlink">
    <w:name w:val="Hyperlink"/>
    <w:uiPriority w:val="99"/>
    <w:unhideWhenUsed/>
    <w:rPr>
      <w:color w:val="0000FF"/>
      <w:u w:val="single"/>
    </w:rPr>
  </w:style>
  <w:style w:type="table" w:styleId="TableGrid">
    <w:name w:val="Table Grid"/>
    <w:basedOn w:val="TableNormal"/>
    <w:uiPriority w:val="59"/>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Khc">
    <w:name w:val="Khác_"/>
    <w:link w:val="Khc0"/>
    <w:uiPriority w:val="99"/>
    <w:rPr>
      <w:color w:val="1F1F1F"/>
      <w:sz w:val="26"/>
      <w:szCs w:val="26"/>
    </w:rPr>
  </w:style>
  <w:style w:type="paragraph" w:customStyle="1" w:styleId="Khc0">
    <w:name w:val="Khác"/>
    <w:basedOn w:val="Normal"/>
    <w:link w:val="Khc"/>
    <w:uiPriority w:val="99"/>
    <w:pPr>
      <w:widowControl w:val="0"/>
      <w:spacing w:after="0"/>
    </w:pPr>
    <w:rPr>
      <w:color w:val="1F1F1F"/>
      <w:sz w:val="26"/>
      <w:szCs w:val="26"/>
    </w:rPr>
  </w:style>
  <w:style w:type="character" w:styleId="Emphasis">
    <w:name w:val="Emphasis"/>
    <w:uiPriority w:val="20"/>
    <w:qFormat/>
    <w:rsid w:val="004F4ECD"/>
    <w:rPr>
      <w:i/>
      <w:iCs/>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iPriority w:val="99"/>
    <w:unhideWhenUsed/>
    <w:qFormat/>
    <w:rsid w:val="004F4ECD"/>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4F4ECD"/>
    <w:rPr>
      <w:rFonts w:ascii="Times New Roman" w:hAnsi="Times New Roman"/>
      <w:sz w:val="24"/>
      <w:szCs w:val="24"/>
    </w:rPr>
  </w:style>
  <w:style w:type="character" w:customStyle="1" w:styleId="fontstyle01">
    <w:name w:val="fontstyle01"/>
    <w:rsid w:val="00771C33"/>
    <w:rPr>
      <w:rFonts w:ascii="TimesNewRomanPSMT" w:hAnsi="TimesNewRomanPSMT" w:hint="default"/>
      <w:b w:val="0"/>
      <w:bCs w:val="0"/>
      <w:i w:val="0"/>
      <w:iCs w:val="0"/>
      <w:color w:val="000000"/>
      <w:sz w:val="24"/>
      <w:szCs w:val="24"/>
    </w:rPr>
  </w:style>
  <w:style w:type="character" w:styleId="Strong">
    <w:name w:val="Strong"/>
    <w:uiPriority w:val="22"/>
    <w:qFormat/>
    <w:rsid w:val="00AD0003"/>
    <w:rPr>
      <w:b/>
      <w:bCs/>
    </w:rPr>
  </w:style>
  <w:style w:type="character" w:customStyle="1" w:styleId="relative">
    <w:name w:val="relative"/>
    <w:basedOn w:val="DefaultParagraphFont"/>
    <w:rsid w:val="00DD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2025-06-28T07:19:00Z</dcterms:created>
  <dcterms:modified xsi:type="dcterms:W3CDTF">2025-06-28T12:31:00Z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0078C8983C7E459B9AB9AEBA8E55F394_13</vt:lpwstr>
  </property>
</Properties>
</file>